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71" w:rsidRDefault="00791671" w:rsidP="000975B2">
      <w:pPr>
        <w:pStyle w:val="Titolo1"/>
      </w:pPr>
      <w:r>
        <w:t xml:space="preserve">TASSO ASSENZE-PRESENZE ARCEA dal </w:t>
      </w:r>
      <w:r>
        <w:t>01/07/2016 al 31/12/2016</w:t>
      </w:r>
    </w:p>
    <w:p w:rsidR="000975B2" w:rsidRDefault="000975B2"/>
    <w:p w:rsidR="00623167" w:rsidRPr="000975B2" w:rsidRDefault="000975B2">
      <w:pPr>
        <w:rPr>
          <w:sz w:val="28"/>
          <w:szCs w:val="28"/>
        </w:rPr>
      </w:pPr>
      <w:r>
        <w:t>L</w:t>
      </w:r>
      <w:r w:rsidR="00791671">
        <w:t xml:space="preserve">a percentuale di </w:t>
      </w:r>
      <w:r w:rsidR="00791671" w:rsidRPr="000975B2">
        <w:rPr>
          <w:b/>
        </w:rPr>
        <w:t>assenza globa</w:t>
      </w:r>
      <w:r w:rsidR="00791671" w:rsidRPr="000975B2">
        <w:rPr>
          <w:b/>
        </w:rPr>
        <w:t>le</w:t>
      </w:r>
      <w:r w:rsidR="00791671">
        <w:t xml:space="preserve"> risulta essere pari al  </w:t>
      </w:r>
      <w:r w:rsidR="00791671" w:rsidRPr="000975B2">
        <w:rPr>
          <w:b/>
          <w:sz w:val="28"/>
          <w:szCs w:val="28"/>
        </w:rPr>
        <w:t>15.84 %</w:t>
      </w:r>
    </w:p>
    <w:p w:rsidR="00791671" w:rsidRDefault="00791671"/>
    <w:p w:rsidR="00791671" w:rsidRDefault="00791671">
      <w:r>
        <w:t xml:space="preserve">Nel dettaglio </w:t>
      </w:r>
      <w:r w:rsidR="000975B2">
        <w:t xml:space="preserve">i dati sono </w:t>
      </w:r>
      <w:r>
        <w:t xml:space="preserve">cosi suddivisi: </w:t>
      </w:r>
    </w:p>
    <w:p w:rsidR="00791671" w:rsidRDefault="00791671">
      <w:bookmarkStart w:id="0" w:name="_GoBack"/>
      <w:bookmarkEnd w:id="0"/>
    </w:p>
    <w:p w:rsidR="00791671" w:rsidRDefault="00791671" w:rsidP="000975B2">
      <w:pPr>
        <w:pStyle w:val="Titolo2"/>
      </w:pPr>
      <w:r>
        <w:t>Uffici alle dipendenze del Direttore Generale Dott. Maurizio Nicolai</w:t>
      </w:r>
    </w:p>
    <w:p w:rsidR="00791671" w:rsidRDefault="00791671">
      <w:pPr>
        <w:rPr>
          <w:b/>
        </w:rPr>
      </w:pPr>
      <w:bookmarkStart w:id="1" w:name="OLE_LINK2"/>
      <w:bookmarkStart w:id="2" w:name="OLE_LINK3"/>
      <w:r>
        <w:t>Tasso di assenza</w:t>
      </w:r>
      <w:bookmarkEnd w:id="1"/>
      <w:bookmarkEnd w:id="2"/>
      <w:r>
        <w:t xml:space="preserve">: </w:t>
      </w:r>
      <w:r w:rsidRPr="000975B2">
        <w:rPr>
          <w:b/>
          <w:sz w:val="28"/>
          <w:szCs w:val="28"/>
        </w:rPr>
        <w:t>12.25 %</w:t>
      </w:r>
    </w:p>
    <w:p w:rsidR="00791671" w:rsidRDefault="00791671">
      <w:pPr>
        <w:rPr>
          <w:b/>
        </w:rPr>
      </w:pPr>
    </w:p>
    <w:p w:rsidR="00791671" w:rsidRDefault="00791671" w:rsidP="000975B2">
      <w:pPr>
        <w:pStyle w:val="Titolo2"/>
      </w:pPr>
      <w:r>
        <w:t>Uffici alle dipendenze del Dirigente di Esecuzione Dott. Stefano Morabito</w:t>
      </w:r>
      <w:r>
        <w:t xml:space="preserve"> </w:t>
      </w:r>
    </w:p>
    <w:p w:rsidR="00791671" w:rsidRDefault="00791671">
      <w:pPr>
        <w:rPr>
          <w:b/>
        </w:rPr>
      </w:pPr>
      <w:bookmarkStart w:id="3" w:name="OLE_LINK4"/>
      <w:bookmarkStart w:id="4" w:name="OLE_LINK5"/>
      <w:bookmarkStart w:id="5" w:name="OLE_LINK6"/>
      <w:r>
        <w:t>Tasso di assenza</w:t>
      </w:r>
      <w:r>
        <w:t xml:space="preserve"> </w:t>
      </w:r>
      <w:bookmarkEnd w:id="3"/>
      <w:bookmarkEnd w:id="4"/>
      <w:bookmarkEnd w:id="5"/>
      <w:r w:rsidRPr="000975B2">
        <w:rPr>
          <w:b/>
          <w:sz w:val="28"/>
          <w:szCs w:val="28"/>
        </w:rPr>
        <w:t>19.70%</w:t>
      </w:r>
    </w:p>
    <w:p w:rsidR="00791671" w:rsidRDefault="00791671"/>
    <w:p w:rsidR="00791671" w:rsidRDefault="00791671"/>
    <w:p w:rsidR="00791671" w:rsidRDefault="00791671" w:rsidP="000975B2">
      <w:pPr>
        <w:pStyle w:val="Titolo2"/>
      </w:pPr>
      <w:r>
        <w:t>Uffici alle dipendenze Dirigente di Autorizzazione Dott.ssa Giuseppina Minniti</w:t>
      </w:r>
      <w:r>
        <w:t xml:space="preserve"> </w:t>
      </w:r>
    </w:p>
    <w:p w:rsidR="00791671" w:rsidRDefault="00791671">
      <w:bookmarkStart w:id="6" w:name="OLE_LINK7"/>
      <w:bookmarkStart w:id="7" w:name="OLE_LINK8"/>
      <w:bookmarkStart w:id="8" w:name="OLE_LINK9"/>
      <w:r>
        <w:t xml:space="preserve">Tasso di assenza </w:t>
      </w:r>
      <w:bookmarkEnd w:id="6"/>
      <w:bookmarkEnd w:id="7"/>
      <w:bookmarkEnd w:id="8"/>
      <w:r w:rsidRPr="000975B2">
        <w:rPr>
          <w:b/>
          <w:sz w:val="28"/>
          <w:szCs w:val="28"/>
        </w:rPr>
        <w:t>14.5 %</w:t>
      </w:r>
    </w:p>
    <w:p w:rsidR="00791671" w:rsidRDefault="00791671"/>
    <w:p w:rsidR="000975B2" w:rsidRDefault="000975B2"/>
    <w:p w:rsidR="000975B2" w:rsidRDefault="000975B2" w:rsidP="000975B2">
      <w:pPr>
        <w:pStyle w:val="Titolo2"/>
      </w:pPr>
      <w:r>
        <w:t>Uffici alle dipendenze del Dirigente di Contabilizzazione e Contenzioso dott. Gregorio De Vinci</w:t>
      </w:r>
    </w:p>
    <w:p w:rsidR="00791671" w:rsidRDefault="000975B2">
      <w:r>
        <w:t xml:space="preserve">Tasso di assenza </w:t>
      </w:r>
      <w:r w:rsidR="00791671" w:rsidRPr="000975B2">
        <w:rPr>
          <w:b/>
          <w:sz w:val="28"/>
          <w:szCs w:val="28"/>
        </w:rPr>
        <w:t>18.7 %</w:t>
      </w:r>
    </w:p>
    <w:sectPr w:rsidR="00791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71"/>
    <w:rsid w:val="000975B2"/>
    <w:rsid w:val="000D0CCD"/>
    <w:rsid w:val="001E4EAB"/>
    <w:rsid w:val="00791671"/>
    <w:rsid w:val="008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7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7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7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7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dcterms:created xsi:type="dcterms:W3CDTF">2017-01-13T12:57:00Z</dcterms:created>
  <dcterms:modified xsi:type="dcterms:W3CDTF">2017-01-13T12:57:00Z</dcterms:modified>
</cp:coreProperties>
</file>